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217EB" w14:textId="77777777" w:rsidR="00DF4D30" w:rsidRDefault="00B03E1F">
      <w:pPr>
        <w:jc w:val="center"/>
        <w:rPr>
          <w:b/>
        </w:rPr>
      </w:pPr>
      <w:r>
        <w:rPr>
          <w:b/>
          <w:caps/>
        </w:rPr>
        <w:t xml:space="preserve">Договор </w:t>
      </w:r>
      <w:r>
        <w:rPr>
          <w:b/>
        </w:rPr>
        <w:t>№ ____</w:t>
      </w:r>
    </w:p>
    <w:p w14:paraId="046C7D13" w14:textId="77777777" w:rsidR="00DF4D30" w:rsidRDefault="00B03E1F">
      <w:pPr>
        <w:jc w:val="center"/>
        <w:rPr>
          <w:b/>
        </w:rPr>
      </w:pPr>
      <w:r>
        <w:rPr>
          <w:b/>
        </w:rPr>
        <w:t>возмездного оказания услуг</w:t>
      </w:r>
    </w:p>
    <w:p w14:paraId="5106E831" w14:textId="77777777" w:rsidR="00DF4D30" w:rsidRDefault="00DF4D30">
      <w:pPr>
        <w:jc w:val="center"/>
        <w:rPr>
          <w:b/>
        </w:rPr>
      </w:pPr>
    </w:p>
    <w:tbl>
      <w:tblPr>
        <w:tblW w:w="9746" w:type="dxa"/>
        <w:tblLayout w:type="fixed"/>
        <w:tblLook w:val="04A0" w:firstRow="1" w:lastRow="0" w:firstColumn="1" w:lastColumn="0" w:noHBand="0" w:noVBand="1"/>
      </w:tblPr>
      <w:tblGrid>
        <w:gridCol w:w="6337"/>
        <w:gridCol w:w="3409"/>
      </w:tblGrid>
      <w:tr w:rsidR="00D32ECB" w:rsidRPr="00D32ECB" w14:paraId="617FAACE" w14:textId="77777777">
        <w:tc>
          <w:tcPr>
            <w:tcW w:w="6336" w:type="dxa"/>
          </w:tcPr>
          <w:p w14:paraId="110672AD" w14:textId="77777777" w:rsidR="00DF4D30" w:rsidRPr="00D32ECB" w:rsidRDefault="00B03E1F">
            <w:pPr>
              <w:jc w:val="both"/>
            </w:pPr>
            <w:r w:rsidRPr="00D32ECB">
              <w:t xml:space="preserve">г. Ставрополь </w:t>
            </w:r>
          </w:p>
        </w:tc>
        <w:tc>
          <w:tcPr>
            <w:tcW w:w="3409" w:type="dxa"/>
          </w:tcPr>
          <w:p w14:paraId="3F6A0647" w14:textId="77777777" w:rsidR="00DF4D30" w:rsidRPr="00D32ECB" w:rsidRDefault="00B03E1F">
            <w:pPr>
              <w:jc w:val="right"/>
            </w:pPr>
            <w:r w:rsidRPr="00D32ECB">
              <w:t>«___» ______________ 2024 г.</w:t>
            </w:r>
          </w:p>
        </w:tc>
      </w:tr>
    </w:tbl>
    <w:p w14:paraId="79C898F1" w14:textId="77777777" w:rsidR="00DF4D30" w:rsidRDefault="00DF4D30">
      <w:pPr>
        <w:spacing w:line="276" w:lineRule="auto"/>
        <w:jc w:val="both"/>
      </w:pPr>
    </w:p>
    <w:p w14:paraId="1FA05C46" w14:textId="77777777" w:rsidR="00DF4D30" w:rsidRDefault="00B03E1F">
      <w:pPr>
        <w:spacing w:line="276" w:lineRule="auto"/>
        <w:ind w:firstLine="851"/>
        <w:jc w:val="both"/>
      </w:pPr>
      <w:r>
        <w:rPr>
          <w:spacing w:val="-1"/>
        </w:rPr>
        <w:t xml:space="preserve">Федеральное государственное автономное образовательное учреждение высшего образования «Северо-Кавказский федеральный университет», в лице проректора по образовательной деятельности Иванова Василия Александровича, действующего(ей) на основании доверенности № 372-01/16 от 26.01.2024 г., </w:t>
      </w:r>
      <w:r>
        <w:t>именуемое в дальнейшем «Исполнитель», с одной стороны, и _____________________________________________________________________________________________________________________________ в лице _____________________, действующего на основании _____________________, именуемое в дальнейшем «Заказчик», с другой стороны, заключили Договор о нижеследующем.</w:t>
      </w:r>
    </w:p>
    <w:p w14:paraId="6600B3AE" w14:textId="77777777" w:rsidR="00DF4D30" w:rsidRDefault="00DF4D30">
      <w:pPr>
        <w:spacing w:line="276" w:lineRule="auto"/>
        <w:ind w:firstLine="851"/>
        <w:jc w:val="both"/>
      </w:pPr>
    </w:p>
    <w:p w14:paraId="43FA1AA3" w14:textId="77777777" w:rsidR="00DF4D30" w:rsidRDefault="00B03E1F">
      <w:pPr>
        <w:spacing w:line="276" w:lineRule="auto"/>
        <w:ind w:firstLine="851"/>
        <w:jc w:val="center"/>
        <w:rPr>
          <w:b/>
        </w:rPr>
      </w:pPr>
      <w:r>
        <w:rPr>
          <w:b/>
        </w:rPr>
        <w:t>1. Предмет договора</w:t>
      </w:r>
    </w:p>
    <w:p w14:paraId="6CDCC5CA" w14:textId="77777777" w:rsidR="00DF4D30" w:rsidRPr="00D32ECB" w:rsidRDefault="00B03E1F">
      <w:pPr>
        <w:spacing w:line="276" w:lineRule="auto"/>
        <w:ind w:firstLine="851"/>
        <w:jc w:val="both"/>
      </w:pPr>
      <w:r>
        <w:t xml:space="preserve">1.1. Предметом настоящего Договора являются услуги по организации участия представителей Заказчика (далее </w:t>
      </w:r>
      <w:r w:rsidRPr="00D32ECB">
        <w:t xml:space="preserve">– Сопровождающие) в заключительном этапе всероссийской олимпиады школьников по русскому языку в период с 13 по 19 апреля 2024 года. Список сопровождающих содержится в Приложении 1 к настоящему Договору. </w:t>
      </w:r>
    </w:p>
    <w:p w14:paraId="6C9CC9C5" w14:textId="77777777" w:rsidR="00DF4D30" w:rsidRPr="00D32ECB" w:rsidRDefault="00B03E1F">
      <w:pPr>
        <w:spacing w:line="276" w:lineRule="auto"/>
        <w:ind w:firstLine="851"/>
        <w:jc w:val="both"/>
      </w:pPr>
      <w:r w:rsidRPr="00D32ECB">
        <w:t xml:space="preserve">1.1.1. Исполнитель обязуется оказать услуги по проживанию, питанию, экскурсионному и транспортному обслуживанию Сопровождающих в период проведения заключительного этапа всероссийской олимпиады школьников по русскому языку в период с 13 по 19 апреля 2024 года, именуемые в дальнейшем «Услуги». </w:t>
      </w:r>
    </w:p>
    <w:p w14:paraId="55F58047" w14:textId="77777777" w:rsidR="00DF4D30" w:rsidRPr="00D32ECB" w:rsidRDefault="00B03E1F">
      <w:pPr>
        <w:spacing w:line="276" w:lineRule="auto"/>
        <w:ind w:firstLine="851"/>
        <w:jc w:val="both"/>
      </w:pPr>
      <w:r w:rsidRPr="00D32ECB">
        <w:t>1.2. Исполнитель обязуется оказать услуги Заказчику, указанные в п. 1.1. настоящего Договора, а Заказчик обязуется оплатить эти услуги.</w:t>
      </w:r>
    </w:p>
    <w:p w14:paraId="46470B6B" w14:textId="77777777" w:rsidR="00DF4D30" w:rsidRPr="00D32ECB" w:rsidRDefault="00B03E1F">
      <w:pPr>
        <w:spacing w:line="276" w:lineRule="auto"/>
        <w:ind w:firstLine="851"/>
        <w:jc w:val="both"/>
      </w:pPr>
      <w:r w:rsidRPr="00D32ECB">
        <w:t xml:space="preserve">1.3. Срок оказания услуг по настоящему Договору с 13 по 19 апреля 2024 года. </w:t>
      </w:r>
    </w:p>
    <w:p w14:paraId="2E8DE9BB" w14:textId="77777777" w:rsidR="00DF4D30" w:rsidRPr="00D32ECB" w:rsidRDefault="00B03E1F">
      <w:pPr>
        <w:spacing w:line="276" w:lineRule="auto"/>
        <w:ind w:firstLine="851"/>
        <w:jc w:val="both"/>
      </w:pPr>
      <w:r w:rsidRPr="00D32ECB">
        <w:t>1.4. Место проведения: г. Ставрополь</w:t>
      </w:r>
    </w:p>
    <w:p w14:paraId="154C66F4" w14:textId="77777777" w:rsidR="00DF4D30" w:rsidRPr="00D32ECB" w:rsidRDefault="00B03E1F">
      <w:pPr>
        <w:spacing w:line="276" w:lineRule="auto"/>
        <w:ind w:firstLine="851"/>
        <w:jc w:val="both"/>
      </w:pPr>
      <w:r w:rsidRPr="00D32ECB">
        <w:t>1.5. Услуги считаются оказанными после подписания акта приема оказанных услуг Заказчиком или его уполномоченным лицом.</w:t>
      </w:r>
    </w:p>
    <w:p w14:paraId="2F166513" w14:textId="77777777" w:rsidR="00DF4D30" w:rsidRDefault="00DF4D30">
      <w:pPr>
        <w:spacing w:line="276" w:lineRule="auto"/>
        <w:ind w:firstLine="851"/>
        <w:jc w:val="both"/>
      </w:pPr>
    </w:p>
    <w:p w14:paraId="093059DB" w14:textId="77777777" w:rsidR="00DF4D30" w:rsidRDefault="00B03E1F">
      <w:pPr>
        <w:spacing w:line="276" w:lineRule="auto"/>
        <w:ind w:firstLine="851"/>
        <w:jc w:val="center"/>
        <w:rPr>
          <w:b/>
        </w:rPr>
      </w:pPr>
      <w:r>
        <w:rPr>
          <w:b/>
        </w:rPr>
        <w:t>2. Обязанности сторон</w:t>
      </w:r>
    </w:p>
    <w:p w14:paraId="1EF3D2C5" w14:textId="77777777" w:rsidR="00DF4D30" w:rsidRDefault="00B03E1F">
      <w:pPr>
        <w:spacing w:line="276" w:lineRule="auto"/>
        <w:ind w:firstLine="851"/>
        <w:jc w:val="both"/>
      </w:pPr>
      <w:r>
        <w:t>2.1. Исполнитель обязуется:</w:t>
      </w:r>
    </w:p>
    <w:p w14:paraId="0AE9897D" w14:textId="77777777" w:rsidR="00DF4D30" w:rsidRDefault="00B03E1F">
      <w:pPr>
        <w:spacing w:line="276" w:lineRule="auto"/>
        <w:ind w:firstLine="851"/>
        <w:jc w:val="both"/>
      </w:pPr>
      <w:r>
        <w:t>2.1.1. Оказать Услуги надлежащего качества.</w:t>
      </w:r>
    </w:p>
    <w:p w14:paraId="3C4C438C" w14:textId="77777777" w:rsidR="00DF4D30" w:rsidRDefault="00B03E1F">
      <w:pPr>
        <w:spacing w:line="276" w:lineRule="auto"/>
        <w:ind w:firstLine="851"/>
        <w:jc w:val="both"/>
      </w:pPr>
      <w:r>
        <w:t>2.1.2. Оказать Услуги в полном объеме и в срок, указанный в п. 1.3. настоящего Договора.</w:t>
      </w:r>
    </w:p>
    <w:p w14:paraId="54C8221B" w14:textId="77777777" w:rsidR="00DF4D30" w:rsidRDefault="00B03E1F">
      <w:pPr>
        <w:spacing w:line="276" w:lineRule="auto"/>
        <w:ind w:firstLine="851"/>
        <w:jc w:val="both"/>
      </w:pPr>
      <w:r>
        <w:t>2.2. Заказчик обязуется:</w:t>
      </w:r>
    </w:p>
    <w:p w14:paraId="1CD15441" w14:textId="77777777" w:rsidR="00DF4D30" w:rsidRDefault="00B03E1F">
      <w:pPr>
        <w:spacing w:line="276" w:lineRule="auto"/>
        <w:ind w:firstLine="851"/>
        <w:jc w:val="both"/>
      </w:pPr>
      <w:r>
        <w:t>2.2.1. Оплатить оказанные Услуги по цене, указанной в п. 3.1. настоящего Договора.</w:t>
      </w:r>
    </w:p>
    <w:p w14:paraId="259A116A" w14:textId="77777777" w:rsidR="00DF4D30" w:rsidRDefault="00B03E1F">
      <w:pPr>
        <w:spacing w:line="276" w:lineRule="auto"/>
        <w:ind w:firstLine="851"/>
        <w:jc w:val="both"/>
      </w:pPr>
      <w:r>
        <w:t xml:space="preserve"> </w:t>
      </w:r>
    </w:p>
    <w:p w14:paraId="229AD425" w14:textId="77777777" w:rsidR="00DF4D30" w:rsidRDefault="00B03E1F">
      <w:pPr>
        <w:spacing w:line="276" w:lineRule="auto"/>
        <w:ind w:firstLine="851"/>
        <w:jc w:val="center"/>
        <w:rPr>
          <w:b/>
        </w:rPr>
      </w:pPr>
      <w:r>
        <w:rPr>
          <w:b/>
        </w:rPr>
        <w:t>3. Стоимость услуг и порядок расчетов</w:t>
      </w:r>
    </w:p>
    <w:p w14:paraId="28C9519B" w14:textId="77777777" w:rsidR="00DF4D30" w:rsidRPr="00D32ECB" w:rsidRDefault="00B03E1F">
      <w:pPr>
        <w:spacing w:line="276" w:lineRule="auto"/>
        <w:ind w:firstLine="851"/>
        <w:jc w:val="both"/>
      </w:pPr>
      <w:r>
        <w:t xml:space="preserve">3.1. За оказываемые по настоящему </w:t>
      </w:r>
      <w:r w:rsidRPr="00D32ECB">
        <w:t>договору Услуги Заказчик уплачивает Исполнителю организационный взнос в размере ________,00 (_________ тысяч рублей 00 копеек), в том числе НДС 20 % ___ 000, 00 (____ тысяч рублей 00 копеек) за одного сопровождающего.</w:t>
      </w:r>
    </w:p>
    <w:p w14:paraId="4E4C69B2" w14:textId="77777777" w:rsidR="00DF4D30" w:rsidRDefault="00B03E1F">
      <w:pPr>
        <w:spacing w:line="276" w:lineRule="auto"/>
        <w:ind w:firstLine="851"/>
        <w:jc w:val="both"/>
      </w:pPr>
      <w:r w:rsidRPr="00D32ECB">
        <w:t xml:space="preserve">Общая сумма настоящего Договора определяется </w:t>
      </w:r>
      <w:r>
        <w:t>исходя из количества Сопровождающих – ______ чел. Заказчика и составляет ________ (________________________) рублей 00 коп., в том числе НДС 20 % ________ (_______________________) рублей ____ коп.</w:t>
      </w:r>
    </w:p>
    <w:p w14:paraId="647FA8F4" w14:textId="77777777" w:rsidR="00DF4D30" w:rsidRDefault="00B03E1F">
      <w:pPr>
        <w:spacing w:line="276" w:lineRule="auto"/>
        <w:ind w:firstLine="851"/>
        <w:jc w:val="both"/>
      </w:pPr>
      <w:r>
        <w:lastRenderedPageBreak/>
        <w:t>3.2. Оплата Заказчиком Исполнителю стоимости оказанных Услуг производится путем перечисления денежных средств на расчетный счет Исполнителя, указанный в настоящем Договоре в течение 5 дней с момента выставления счета, но не позднее даты начала оказания услуг.</w:t>
      </w:r>
    </w:p>
    <w:p w14:paraId="108189EF" w14:textId="77777777" w:rsidR="00DF4D30" w:rsidRDefault="00B03E1F">
      <w:pPr>
        <w:spacing w:line="276" w:lineRule="auto"/>
        <w:ind w:firstLine="851"/>
        <w:jc w:val="both"/>
      </w:pPr>
      <w:r>
        <w:t>3.3. Цена Договора является твердой и определяется на весь срок исполнения Договора</w:t>
      </w:r>
    </w:p>
    <w:p w14:paraId="549561E0" w14:textId="77777777" w:rsidR="00DF4D30" w:rsidRDefault="00B03E1F">
      <w:pPr>
        <w:spacing w:line="276" w:lineRule="auto"/>
        <w:ind w:firstLine="851"/>
        <w:jc w:val="both"/>
      </w:pPr>
      <w:r>
        <w:t>3.4. Не позднее 10-ти рабочих дней после окончания срока оказания услуг, Исполнитель направляет Заказчику акт приема оказанных услуг, составленный в двух оригинальных экземплярах и счет фактуру.</w:t>
      </w:r>
    </w:p>
    <w:p w14:paraId="01D8B63B" w14:textId="77777777" w:rsidR="00DF4D30" w:rsidRDefault="00B03E1F">
      <w:pPr>
        <w:spacing w:line="276" w:lineRule="auto"/>
        <w:ind w:firstLine="851"/>
        <w:jc w:val="both"/>
      </w:pPr>
      <w:r>
        <w:t>3.5. Заказчик обязан не позднее 10-ти рабочих дней после получения акта приема оказанных услуг подписать и передать 1 экземпляр Исполнителю.</w:t>
      </w:r>
    </w:p>
    <w:p w14:paraId="71D39F77" w14:textId="77777777" w:rsidR="00DF4D30" w:rsidRDefault="00DF4D30">
      <w:pPr>
        <w:spacing w:line="276" w:lineRule="auto"/>
        <w:ind w:firstLine="851"/>
        <w:jc w:val="both"/>
      </w:pPr>
    </w:p>
    <w:p w14:paraId="5E99949D" w14:textId="77777777" w:rsidR="00DF4D30" w:rsidRDefault="00B03E1F">
      <w:pPr>
        <w:spacing w:line="276" w:lineRule="auto"/>
        <w:ind w:firstLine="851"/>
        <w:jc w:val="center"/>
        <w:rPr>
          <w:b/>
        </w:rPr>
      </w:pPr>
      <w:r>
        <w:rPr>
          <w:b/>
        </w:rPr>
        <w:t>4. Ответственность Сторон</w:t>
      </w:r>
    </w:p>
    <w:p w14:paraId="44E729AB" w14:textId="77777777" w:rsidR="00DF4D30" w:rsidRDefault="00B03E1F">
      <w:pPr>
        <w:spacing w:line="276" w:lineRule="auto"/>
        <w:ind w:firstLine="851"/>
        <w:jc w:val="both"/>
      </w:pPr>
      <w:r>
        <w:t>4.1. За неисполнение или ненадлежащее исполнение условий настоящего договора виновная Сторона выплачивает другой Стороне неустойку в размере одной трехсотой ключевой ставки Центрального банка Российской Федерации, действовавшей в период неисполнения и/или ненадлежащего исполнения обязательств, за каждый день неисполнения и/или ненадлежащего исполнения обязательств от суммы неисполненного или не надлежаще исполненного обязательства.</w:t>
      </w:r>
    </w:p>
    <w:p w14:paraId="73366EC4" w14:textId="77777777" w:rsidR="00DF4D30" w:rsidRDefault="00B03E1F">
      <w:pPr>
        <w:spacing w:line="276" w:lineRule="auto"/>
        <w:ind w:firstLine="851"/>
        <w:jc w:val="both"/>
      </w:pPr>
      <w:r>
        <w:t>4.2. В случае нарушения Исполнителем гарантийных обязательств, Заказчик вправе применить к Исполнителю неустойку в размере одной трехсотой ключевой ставки Центрального банка Российской Федерации, действовавшей в период неисполнения или ненадлежащего исполнения обязательств, за каждый день неисполнения или ненадлежащего исполнения обязательств от суммы неисполненного или несвоевременно исполненного обязательства.</w:t>
      </w:r>
    </w:p>
    <w:p w14:paraId="0A4459C1" w14:textId="77777777" w:rsidR="00DF4D30" w:rsidRDefault="00B03E1F">
      <w:pPr>
        <w:spacing w:line="276" w:lineRule="auto"/>
        <w:ind w:firstLine="851"/>
        <w:jc w:val="both"/>
      </w:pPr>
      <w:r>
        <w:t>4.3. Уплата неустойки не освобождает Стороны от исполнения обязательств по настоящему договору.</w:t>
      </w:r>
    </w:p>
    <w:p w14:paraId="7B340106" w14:textId="77777777" w:rsidR="00DF4D30" w:rsidRDefault="00B03E1F">
      <w:pPr>
        <w:spacing w:line="276" w:lineRule="auto"/>
        <w:ind w:firstLine="851"/>
        <w:jc w:val="both"/>
      </w:pPr>
      <w:r>
        <w:t>4.4. Стороны освобождаются от уплаты неустойки, если докажут, что неисполнение или ненадлежащее исполнение обязательств по договору произошли вследствие обстоятельств непреодолимой силы или не по их вине.</w:t>
      </w:r>
    </w:p>
    <w:p w14:paraId="15184110" w14:textId="77777777" w:rsidR="00DF4D30" w:rsidRDefault="00B03E1F">
      <w:pPr>
        <w:spacing w:line="276" w:lineRule="auto"/>
        <w:ind w:firstLine="851"/>
        <w:jc w:val="both"/>
      </w:pPr>
      <w:r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 (форс-мажор). Для целей настоящего договора  «форс-мажор» означает событие, находящееся вне контроля Стороны и приводящее к тому, что выполнение Стороной ее обязательств по договору 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общественные волнения и беспорядки, землетрясение, пожар, взрыв, буря, наводнение или другие неблагоприятные метеорологические условия,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14:paraId="5E84BC48" w14:textId="77777777" w:rsidR="00DF4D30" w:rsidRDefault="00B03E1F">
      <w:pPr>
        <w:spacing w:line="276" w:lineRule="auto"/>
        <w:ind w:firstLine="851"/>
        <w:jc w:val="both"/>
      </w:pPr>
      <w:r>
        <w:t>4.5. В случае наступления обстоятельств, указанных в п. 4.4 настоящего договора Сторона обязана в течение 10 (десяти) рабочих дней уведомить об этом другую Сторону.</w:t>
      </w:r>
    </w:p>
    <w:p w14:paraId="2537FC36" w14:textId="77777777" w:rsidR="00DF4D30" w:rsidRDefault="00B03E1F">
      <w:pPr>
        <w:spacing w:line="276" w:lineRule="auto"/>
        <w:ind w:firstLine="851"/>
        <w:jc w:val="both"/>
      </w:pPr>
      <w:r>
        <w:t>Документ, выданный уполномоченным государственным органом и т.д., является достаточным подтверждением наличия и продолжительности действия непреодолимой силы.</w:t>
      </w:r>
    </w:p>
    <w:p w14:paraId="6FD3663A" w14:textId="77777777" w:rsidR="00DF4D30" w:rsidRDefault="00B03E1F">
      <w:pPr>
        <w:spacing w:line="276" w:lineRule="auto"/>
        <w:ind w:firstLine="851"/>
        <w:jc w:val="both"/>
      </w:pPr>
      <w:r>
        <w:lastRenderedPageBreak/>
        <w:t>Если обстоятельства непреодолимой силы продолжают действовать более 30 (тридцати) календарных, то каждая Сторона вправе отказаться от Договора в одностороннем порядке.</w:t>
      </w:r>
    </w:p>
    <w:p w14:paraId="1C05AB45" w14:textId="77777777" w:rsidR="00DF4D30" w:rsidRDefault="00B03E1F">
      <w:pPr>
        <w:spacing w:line="276" w:lineRule="auto"/>
        <w:ind w:firstLine="851"/>
        <w:jc w:val="both"/>
      </w:pPr>
      <w:r>
        <w:t>4.6. В случае нарушения какой-либо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</w:t>
      </w:r>
    </w:p>
    <w:p w14:paraId="2457F808" w14:textId="77777777" w:rsidR="00DF4D30" w:rsidRDefault="00B03E1F">
      <w:pPr>
        <w:spacing w:line="276" w:lineRule="auto"/>
        <w:ind w:firstLine="851"/>
        <w:jc w:val="center"/>
        <w:rPr>
          <w:b/>
        </w:rPr>
      </w:pPr>
      <w:r>
        <w:rPr>
          <w:b/>
        </w:rPr>
        <w:t>5. Антикоррупционные условия</w:t>
      </w:r>
    </w:p>
    <w:p w14:paraId="5DD301D4" w14:textId="77777777" w:rsidR="00DF4D30" w:rsidRDefault="00B03E1F">
      <w:pPr>
        <w:spacing w:line="276" w:lineRule="auto"/>
        <w:ind w:firstLine="851"/>
        <w:jc w:val="both"/>
      </w:pPr>
      <w:r>
        <w:t>5.1. При исполнении своих обязательств по настоящему Договору, Стороны не осуществляют действия, квалифицируемые применимым для целей настоящего Договора законодательством, как дача/получение взятки.</w:t>
      </w:r>
    </w:p>
    <w:p w14:paraId="02FA0154" w14:textId="77777777" w:rsidR="00DF4D30" w:rsidRDefault="00B03E1F">
      <w:pPr>
        <w:spacing w:line="276" w:lineRule="auto"/>
        <w:ind w:firstLine="851"/>
        <w:jc w:val="both"/>
      </w:pPr>
      <w:r>
        <w:t>5.2. Каждая из Сторон настоящего Договора отказывается от стимулирования каким-либо образом другой Стороны (работников другой Стороны),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(работников одной из Сторон) в определенную зависимость и направленными на обеспечение выполнения этой Стороной (работников этой Стороны) каких-либо действий в пользу стимулирующей его Стороны.</w:t>
      </w:r>
    </w:p>
    <w:p w14:paraId="4C11A8CA" w14:textId="77777777" w:rsidR="00DF4D30" w:rsidRDefault="00B03E1F">
      <w:pPr>
        <w:spacing w:line="276" w:lineRule="auto"/>
        <w:ind w:firstLine="851"/>
        <w:jc w:val="both"/>
      </w:pPr>
      <w:r>
        <w:t>Под действиями Стороны Договора, осуществляемыми в пользу стимулирующей его Стороны, понимаются:</w:t>
      </w:r>
    </w:p>
    <w:p w14:paraId="5C852CD8" w14:textId="77777777" w:rsidR="00DF4D30" w:rsidRDefault="00B03E1F">
      <w:pPr>
        <w:spacing w:line="276" w:lineRule="auto"/>
        <w:ind w:firstLine="851"/>
        <w:jc w:val="both"/>
      </w:pPr>
      <w:r>
        <w:t>-</w:t>
      </w:r>
      <w:r>
        <w:tab/>
        <w:t>предоставление неоправданных преимуществ по сравнению с другими физическими и (или) юридическими лицами;</w:t>
      </w:r>
    </w:p>
    <w:p w14:paraId="7C1634AE" w14:textId="77777777" w:rsidR="00DF4D30" w:rsidRDefault="00B03E1F">
      <w:pPr>
        <w:spacing w:line="276" w:lineRule="auto"/>
        <w:ind w:firstLine="851"/>
        <w:jc w:val="both"/>
      </w:pPr>
      <w:r>
        <w:t>-</w:t>
      </w:r>
      <w:r>
        <w:tab/>
        <w:t>предоставление каких-либо гарантий;</w:t>
      </w:r>
    </w:p>
    <w:p w14:paraId="7AEFEBB9" w14:textId="77777777" w:rsidR="00DF4D30" w:rsidRDefault="00B03E1F">
      <w:pPr>
        <w:spacing w:line="276" w:lineRule="auto"/>
        <w:ind w:firstLine="851"/>
        <w:jc w:val="both"/>
      </w:pPr>
      <w:r>
        <w:t>-</w:t>
      </w:r>
      <w:r>
        <w:tab/>
        <w:t>иные действия, выполняемые Стороной в рамках своих обязанностей по настоящему Договору, но идущие вразрез с принципами прозрачности и открытости взаимоотношений между Сторонами.</w:t>
      </w:r>
    </w:p>
    <w:p w14:paraId="6133036D" w14:textId="77777777" w:rsidR="00DF4D30" w:rsidRDefault="00B03E1F">
      <w:pPr>
        <w:spacing w:line="276" w:lineRule="auto"/>
        <w:ind w:firstLine="851"/>
        <w:jc w:val="both"/>
      </w:pPr>
      <w:r>
        <w:t>5.3.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7D176A19" w14:textId="77777777" w:rsidR="00DF4D30" w:rsidRDefault="00B03E1F">
      <w:pPr>
        <w:spacing w:line="276" w:lineRule="auto"/>
        <w:ind w:firstLine="851"/>
        <w:jc w:val="both"/>
      </w:pPr>
      <w:r>
        <w:t>5.4.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14:paraId="064E4ACE" w14:textId="77777777" w:rsidR="00DF4D30" w:rsidRDefault="00B03E1F">
      <w:pPr>
        <w:spacing w:line="276" w:lineRule="auto"/>
        <w:ind w:firstLine="851"/>
        <w:jc w:val="both"/>
      </w:pPr>
      <w:r>
        <w:t>5.5. Стороны настоящего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</w:t>
      </w:r>
    </w:p>
    <w:p w14:paraId="04986EEC" w14:textId="77777777" w:rsidR="00DF4D30" w:rsidRDefault="00B03E1F">
      <w:pPr>
        <w:spacing w:line="276" w:lineRule="auto"/>
        <w:ind w:firstLine="851"/>
        <w:jc w:val="both"/>
      </w:pPr>
      <w:r>
        <w:t>5.6.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последствия, вплоть до расторжения настоящего Договора.</w:t>
      </w:r>
    </w:p>
    <w:p w14:paraId="66E3FC0B" w14:textId="77777777" w:rsidR="00DF4D30" w:rsidRDefault="00B03E1F">
      <w:pPr>
        <w:spacing w:line="276" w:lineRule="auto"/>
        <w:ind w:firstLine="851"/>
        <w:jc w:val="both"/>
      </w:pPr>
      <w:r>
        <w:t xml:space="preserve">5.7.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</w:t>
      </w:r>
      <w:r>
        <w:lastRenderedPageBreak/>
        <w:t>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5349278F" w14:textId="77777777" w:rsidR="00DF4D30" w:rsidRDefault="00B03E1F">
      <w:pPr>
        <w:spacing w:line="276" w:lineRule="auto"/>
        <w:ind w:firstLine="851"/>
        <w:jc w:val="both"/>
      </w:pPr>
      <w:r>
        <w:t>5.8.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14:paraId="0C5AE172" w14:textId="77777777" w:rsidR="00DF4D30" w:rsidRDefault="00B03E1F">
      <w:pPr>
        <w:spacing w:line="276" w:lineRule="auto"/>
        <w:ind w:firstLine="851"/>
        <w:jc w:val="center"/>
        <w:rPr>
          <w:b/>
        </w:rPr>
      </w:pPr>
      <w:r>
        <w:rPr>
          <w:b/>
        </w:rPr>
        <w:t>6. Прочие условия</w:t>
      </w:r>
    </w:p>
    <w:p w14:paraId="3DC4B918" w14:textId="77777777" w:rsidR="0022002E" w:rsidRPr="000F5CBC" w:rsidRDefault="0022002E" w:rsidP="0022002E">
      <w:pPr>
        <w:ind w:firstLine="708"/>
        <w:jc w:val="both"/>
        <w:rPr>
          <w:sz w:val="22"/>
          <w:szCs w:val="22"/>
        </w:rPr>
      </w:pPr>
      <w:r w:rsidRPr="000F5CBC">
        <w:rPr>
          <w:sz w:val="22"/>
          <w:szCs w:val="22"/>
        </w:rPr>
        <w:t xml:space="preserve">    6.1. Настоящий договор вступает в силу с момента подписания его сторонами и действует до 31 декабря 2022 г., в части выполнения финансовых обязательств до полного их исполнения Сторонами. </w:t>
      </w:r>
    </w:p>
    <w:p w14:paraId="3EFDAFF3" w14:textId="77777777" w:rsidR="0022002E" w:rsidRPr="000F5CBC" w:rsidRDefault="0022002E" w:rsidP="0022002E">
      <w:pPr>
        <w:spacing w:line="276" w:lineRule="auto"/>
        <w:ind w:firstLine="851"/>
        <w:jc w:val="both"/>
      </w:pPr>
      <w:r w:rsidRPr="000F5CBC">
        <w:t>6.2. Договор составлен в двух экземплярах и находится у каждой из Сторон.</w:t>
      </w:r>
    </w:p>
    <w:p w14:paraId="2553DC23" w14:textId="77777777" w:rsidR="0022002E" w:rsidRPr="000F5CBC" w:rsidRDefault="0022002E" w:rsidP="0022002E">
      <w:pPr>
        <w:spacing w:line="276" w:lineRule="auto"/>
        <w:ind w:firstLine="851"/>
        <w:jc w:val="both"/>
      </w:pPr>
      <w:r w:rsidRPr="000F5CBC">
        <w:t>6.3. Споры и разногласия, возникающие в ходе выполнения настоящего Договора, рассматриваются в установленном законодательством порядке.</w:t>
      </w:r>
    </w:p>
    <w:p w14:paraId="1D3102E8" w14:textId="77777777" w:rsidR="0022002E" w:rsidRPr="0022002E" w:rsidRDefault="0022002E" w:rsidP="0022002E">
      <w:pPr>
        <w:spacing w:line="276" w:lineRule="auto"/>
        <w:ind w:firstLine="851"/>
        <w:jc w:val="both"/>
      </w:pPr>
      <w:r w:rsidRPr="000F5CBC">
        <w:t>6.4. В случае рассмотре</w:t>
      </w:r>
      <w:r w:rsidRPr="00DB03B6">
        <w:t xml:space="preserve">ния спора в судебном порядке, он подлежит передаче в </w:t>
      </w:r>
      <w:r w:rsidRPr="0022002E">
        <w:t>компетентный суд по месту нахождения Исполнителя.</w:t>
      </w:r>
    </w:p>
    <w:p w14:paraId="7C495019" w14:textId="77777777" w:rsidR="0022002E" w:rsidRPr="00555389" w:rsidRDefault="0022002E" w:rsidP="0022002E">
      <w:pPr>
        <w:spacing w:line="276" w:lineRule="auto"/>
        <w:ind w:firstLine="851"/>
        <w:jc w:val="both"/>
        <w:rPr>
          <w:lang w:val="ru"/>
        </w:rPr>
      </w:pPr>
      <w:r w:rsidRPr="0022002E">
        <w:rPr>
          <w:lang w:val="ru"/>
        </w:rPr>
        <w:t>6.5. Стороны в процессе деловой переписки обмениваются сообщениями в виде писем (телеграмм), а в случаях направления телекса, факса, иного электронного сообщения обязательно предоставляют в последующем оригинал документа. Договор, направленный посредством телекса, факса, иного электронного сообщения, имеет юридическую силу в случае последующего предоставления оригинала документа, скрепленного печатью и подписью другой Стороны.</w:t>
      </w:r>
    </w:p>
    <w:p w14:paraId="2EA1E735" w14:textId="77777777" w:rsidR="00DF4D30" w:rsidRPr="0022002E" w:rsidRDefault="00DF4D30">
      <w:pPr>
        <w:ind w:firstLine="851"/>
        <w:jc w:val="both"/>
        <w:rPr>
          <w:lang w:val="ru"/>
        </w:rPr>
      </w:pPr>
    </w:p>
    <w:p w14:paraId="142FB413" w14:textId="77777777" w:rsidR="00DF4D30" w:rsidRDefault="00B03E1F">
      <w:pPr>
        <w:ind w:firstLine="851"/>
        <w:jc w:val="center"/>
        <w:rPr>
          <w:b/>
        </w:rPr>
      </w:pPr>
      <w:r>
        <w:rPr>
          <w:b/>
        </w:rPr>
        <w:t>7. Реквизиты сторон</w:t>
      </w:r>
    </w:p>
    <w:tbl>
      <w:tblPr>
        <w:tblW w:w="9746" w:type="dxa"/>
        <w:tblLayout w:type="fixed"/>
        <w:tblLook w:val="04A0" w:firstRow="1" w:lastRow="0" w:firstColumn="1" w:lastColumn="0" w:noHBand="0" w:noVBand="1"/>
      </w:tblPr>
      <w:tblGrid>
        <w:gridCol w:w="4861"/>
        <w:gridCol w:w="4885"/>
      </w:tblGrid>
      <w:tr w:rsidR="00DF4D30" w14:paraId="2994E955" w14:textId="77777777" w:rsidTr="0022002E">
        <w:tc>
          <w:tcPr>
            <w:tcW w:w="4861" w:type="dxa"/>
          </w:tcPr>
          <w:p w14:paraId="1B3512AC" w14:textId="77777777" w:rsidR="00DF4D30" w:rsidRDefault="00B03E1F">
            <w:pPr>
              <w:jc w:val="both"/>
            </w:pPr>
            <w:r>
              <w:rPr>
                <w:b/>
              </w:rPr>
              <w:t>Исполнитель:</w:t>
            </w:r>
          </w:p>
        </w:tc>
        <w:tc>
          <w:tcPr>
            <w:tcW w:w="4885" w:type="dxa"/>
          </w:tcPr>
          <w:p w14:paraId="5E1A1498" w14:textId="77777777" w:rsidR="00DF4D30" w:rsidRDefault="00B03E1F">
            <w:pPr>
              <w:jc w:val="both"/>
            </w:pPr>
            <w:r>
              <w:rPr>
                <w:b/>
              </w:rPr>
              <w:t>Заказчик:</w:t>
            </w:r>
          </w:p>
        </w:tc>
      </w:tr>
      <w:tr w:rsidR="00DF4D30" w14:paraId="15D9A556" w14:textId="77777777" w:rsidTr="0022002E">
        <w:tc>
          <w:tcPr>
            <w:tcW w:w="4861" w:type="dxa"/>
          </w:tcPr>
          <w:p w14:paraId="50C81AC0" w14:textId="77777777" w:rsidR="00DF4D30" w:rsidRPr="00D32ECB" w:rsidRDefault="00B03E1F">
            <w:pPr>
              <w:pStyle w:val="ac"/>
              <w:spacing w:after="0" w:line="240" w:lineRule="exact"/>
              <w:contextualSpacing/>
              <w:rPr>
                <w:rStyle w:val="1"/>
                <w:sz w:val="22"/>
                <w:szCs w:val="22"/>
              </w:rPr>
            </w:pPr>
            <w:r w:rsidRPr="00D32ECB">
              <w:rPr>
                <w:sz w:val="22"/>
                <w:szCs w:val="22"/>
                <w:shd w:val="clear" w:color="auto" w:fill="FFFFFF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 w:rsidRPr="00D32ECB">
              <w:rPr>
                <w:rStyle w:val="1"/>
                <w:sz w:val="22"/>
                <w:szCs w:val="22"/>
              </w:rPr>
              <w:t xml:space="preserve"> </w:t>
            </w:r>
          </w:p>
          <w:p w14:paraId="27B70C6C" w14:textId="77777777" w:rsidR="00DF4D30" w:rsidRPr="00D32ECB" w:rsidRDefault="00B03E1F">
            <w:pPr>
              <w:pStyle w:val="ac"/>
              <w:spacing w:after="0" w:line="240" w:lineRule="exact"/>
              <w:contextualSpacing/>
              <w:rPr>
                <w:rStyle w:val="1"/>
                <w:sz w:val="22"/>
                <w:szCs w:val="22"/>
              </w:rPr>
            </w:pPr>
            <w:r w:rsidRPr="00D32ECB">
              <w:rPr>
                <w:sz w:val="22"/>
                <w:szCs w:val="22"/>
                <w:shd w:val="clear" w:color="auto" w:fill="FFFFFF"/>
              </w:rPr>
              <w:t>ИНН/КПП 2635014955/263401001</w:t>
            </w:r>
            <w:r w:rsidRPr="00D32ECB">
              <w:rPr>
                <w:rStyle w:val="1"/>
                <w:sz w:val="22"/>
                <w:szCs w:val="22"/>
              </w:rPr>
              <w:t xml:space="preserve"> </w:t>
            </w:r>
          </w:p>
          <w:p w14:paraId="34644874" w14:textId="287A6C78" w:rsidR="00DF4D30" w:rsidRPr="00D32ECB" w:rsidRDefault="00B03E1F">
            <w:pPr>
              <w:pStyle w:val="ac"/>
              <w:spacing w:after="0" w:line="240" w:lineRule="exact"/>
              <w:contextualSpacing/>
              <w:rPr>
                <w:rStyle w:val="1"/>
                <w:sz w:val="22"/>
                <w:szCs w:val="22"/>
              </w:rPr>
            </w:pPr>
            <w:r w:rsidRPr="00D32ECB">
              <w:rPr>
                <w:sz w:val="22"/>
                <w:szCs w:val="22"/>
                <w:shd w:val="clear" w:color="auto" w:fill="FFFFFF"/>
              </w:rPr>
              <w:t>Получатель: УФК ПО СТАВРОПОЛЬСКОМУ КРАЮ (ФГАОУ ВО «Северо-Кавказский федеральный университет» л/счет 30216Ш58810)</w:t>
            </w:r>
            <w:r w:rsidRPr="00D32ECB">
              <w:rPr>
                <w:sz w:val="22"/>
                <w:szCs w:val="22"/>
              </w:rPr>
              <w:br/>
            </w:r>
            <w:r w:rsidRPr="00D32ECB">
              <w:rPr>
                <w:sz w:val="22"/>
                <w:szCs w:val="22"/>
                <w:shd w:val="clear" w:color="auto" w:fill="FFFFFF"/>
              </w:rPr>
              <w:t>Банк:</w:t>
            </w:r>
            <w:r w:rsidR="00D32ECB" w:rsidRPr="00D32EC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32ECB">
              <w:rPr>
                <w:sz w:val="22"/>
                <w:szCs w:val="22"/>
                <w:shd w:val="clear" w:color="auto" w:fill="FFFFFF"/>
              </w:rPr>
              <w:t>ОТДЕЛЕНИЕ СТАВРОПОЛЬ БАНКА РОССИИ//УФК по Ставропольскому краю г. Ставрополь</w:t>
            </w:r>
            <w:r w:rsidRPr="00D32ECB">
              <w:rPr>
                <w:sz w:val="22"/>
                <w:szCs w:val="22"/>
              </w:rPr>
              <w:br/>
            </w:r>
            <w:r w:rsidRPr="00D32ECB">
              <w:rPr>
                <w:sz w:val="22"/>
                <w:szCs w:val="22"/>
                <w:shd w:val="clear" w:color="auto" w:fill="FFFFFF"/>
              </w:rPr>
              <w:t>Р/счет 03214643000000012100</w:t>
            </w:r>
            <w:r w:rsidRPr="00D32ECB">
              <w:rPr>
                <w:sz w:val="22"/>
                <w:szCs w:val="22"/>
              </w:rPr>
              <w:br/>
            </w:r>
            <w:r w:rsidRPr="00D32ECB">
              <w:rPr>
                <w:sz w:val="22"/>
                <w:szCs w:val="22"/>
                <w:shd w:val="clear" w:color="auto" w:fill="FFFFFF"/>
              </w:rPr>
              <w:t>К/счет 40102810345370000013</w:t>
            </w:r>
            <w:r w:rsidRPr="00D32ECB">
              <w:rPr>
                <w:sz w:val="22"/>
                <w:szCs w:val="22"/>
              </w:rPr>
              <w:br/>
            </w:r>
            <w:r w:rsidRPr="00D32ECB">
              <w:rPr>
                <w:sz w:val="22"/>
                <w:szCs w:val="22"/>
                <w:shd w:val="clear" w:color="auto" w:fill="FFFFFF"/>
              </w:rPr>
              <w:t>БИК 010702101</w:t>
            </w:r>
          </w:p>
          <w:p w14:paraId="063C4CFB" w14:textId="77777777" w:rsidR="00DF4D30" w:rsidRPr="00D32ECB" w:rsidRDefault="00B03E1F">
            <w:pPr>
              <w:pStyle w:val="ac"/>
              <w:spacing w:after="0" w:line="240" w:lineRule="exact"/>
              <w:contextualSpacing/>
              <w:rPr>
                <w:rStyle w:val="1"/>
                <w:sz w:val="22"/>
                <w:szCs w:val="22"/>
              </w:rPr>
            </w:pPr>
            <w:r w:rsidRPr="00D32ECB">
              <w:rPr>
                <w:sz w:val="22"/>
                <w:szCs w:val="22"/>
                <w:shd w:val="clear" w:color="auto" w:fill="FFFFFF"/>
              </w:rPr>
              <w:t>Юридический адрес: 355017, г. Ставрополь, ул. Пушкина, 1</w:t>
            </w:r>
          </w:p>
          <w:p w14:paraId="11E35F85" w14:textId="371E8669" w:rsidR="00DF4D30" w:rsidRPr="00D32ECB" w:rsidRDefault="00B03E1F">
            <w:pPr>
              <w:spacing w:line="240" w:lineRule="exact"/>
              <w:contextualSpacing/>
              <w:rPr>
                <w:sz w:val="22"/>
                <w:szCs w:val="22"/>
                <w:lang w:eastAsia="ar-SA"/>
              </w:rPr>
            </w:pPr>
            <w:r w:rsidRPr="00D32ECB">
              <w:rPr>
                <w:rStyle w:val="1"/>
                <w:sz w:val="22"/>
                <w:szCs w:val="22"/>
              </w:rPr>
              <w:t>Назначение платежа: В</w:t>
            </w:r>
            <w:r w:rsidR="00D32ECB" w:rsidRPr="00D32ECB">
              <w:rPr>
                <w:rStyle w:val="1"/>
                <w:sz w:val="22"/>
                <w:szCs w:val="22"/>
              </w:rPr>
              <w:t>с</w:t>
            </w:r>
            <w:r w:rsidRPr="00D32ECB">
              <w:rPr>
                <w:rStyle w:val="1"/>
                <w:sz w:val="22"/>
                <w:szCs w:val="22"/>
              </w:rPr>
              <w:t>ОШ по русскому</w:t>
            </w:r>
            <w:r w:rsidR="00825FA9">
              <w:rPr>
                <w:rStyle w:val="1"/>
                <w:sz w:val="22"/>
                <w:szCs w:val="22"/>
              </w:rPr>
              <w:t xml:space="preserve"> языку, Ф.И.О. сопровождающего</w:t>
            </w:r>
          </w:p>
        </w:tc>
        <w:tc>
          <w:tcPr>
            <w:tcW w:w="4885" w:type="dxa"/>
          </w:tcPr>
          <w:p w14:paraId="5AD41940" w14:textId="77777777" w:rsidR="00DF4D30" w:rsidRPr="00D32ECB" w:rsidRDefault="00DF4D30">
            <w:pPr>
              <w:jc w:val="both"/>
            </w:pPr>
          </w:p>
        </w:tc>
      </w:tr>
      <w:tr w:rsidR="00DF4D30" w14:paraId="5E97BFDE" w14:textId="77777777" w:rsidTr="0022002E">
        <w:tc>
          <w:tcPr>
            <w:tcW w:w="4861" w:type="dxa"/>
          </w:tcPr>
          <w:p w14:paraId="59A89C19" w14:textId="77777777" w:rsidR="00DF4D30" w:rsidRPr="00D32ECB" w:rsidRDefault="00DF4D30">
            <w:pPr>
              <w:rPr>
                <w:sz w:val="22"/>
                <w:szCs w:val="22"/>
              </w:rPr>
            </w:pPr>
          </w:p>
          <w:p w14:paraId="2C72769B" w14:textId="77777777" w:rsidR="00DF4D30" w:rsidRPr="00D32ECB" w:rsidRDefault="00B03E1F">
            <w:pPr>
              <w:rPr>
                <w:sz w:val="22"/>
                <w:szCs w:val="22"/>
              </w:rPr>
            </w:pPr>
            <w:r w:rsidRPr="00D32ECB">
              <w:rPr>
                <w:sz w:val="22"/>
                <w:szCs w:val="22"/>
              </w:rPr>
              <w:t>Проректор по образовательной деятельности</w:t>
            </w:r>
          </w:p>
          <w:p w14:paraId="3E3CD959" w14:textId="77777777" w:rsidR="00DF4D30" w:rsidRDefault="00DF4D30">
            <w:pPr>
              <w:rPr>
                <w:sz w:val="22"/>
                <w:szCs w:val="22"/>
              </w:rPr>
            </w:pPr>
          </w:p>
          <w:p w14:paraId="27810ACB" w14:textId="77777777" w:rsidR="00A8415C" w:rsidRDefault="00A8415C">
            <w:pPr>
              <w:rPr>
                <w:sz w:val="22"/>
                <w:szCs w:val="22"/>
              </w:rPr>
            </w:pPr>
          </w:p>
          <w:p w14:paraId="1C87E51D" w14:textId="77777777" w:rsidR="00A8415C" w:rsidRPr="00D32ECB" w:rsidRDefault="00A8415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F6AF849" w14:textId="77777777" w:rsidR="00DF4D30" w:rsidRPr="00D32ECB" w:rsidRDefault="00B03E1F">
            <w:pPr>
              <w:rPr>
                <w:sz w:val="22"/>
                <w:szCs w:val="22"/>
              </w:rPr>
            </w:pPr>
            <w:r w:rsidRPr="00D32ECB">
              <w:rPr>
                <w:sz w:val="22"/>
                <w:szCs w:val="22"/>
              </w:rPr>
              <w:t xml:space="preserve"> _____________________</w:t>
            </w:r>
            <w:r w:rsidRPr="00D32ECB">
              <w:rPr>
                <w:sz w:val="22"/>
                <w:szCs w:val="22"/>
              </w:rPr>
              <w:tab/>
              <w:t>В.А. Иванов</w:t>
            </w:r>
          </w:p>
          <w:p w14:paraId="05C3D0E7" w14:textId="77777777" w:rsidR="00DF4D30" w:rsidRPr="00D32ECB" w:rsidRDefault="00B03E1F">
            <w:pPr>
              <w:rPr>
                <w:sz w:val="22"/>
                <w:szCs w:val="22"/>
              </w:rPr>
            </w:pPr>
            <w:r w:rsidRPr="00D32ECB">
              <w:rPr>
                <w:sz w:val="22"/>
                <w:szCs w:val="22"/>
              </w:rPr>
              <w:t>М.П.</w:t>
            </w:r>
          </w:p>
        </w:tc>
        <w:tc>
          <w:tcPr>
            <w:tcW w:w="4885" w:type="dxa"/>
          </w:tcPr>
          <w:p w14:paraId="4431F33A" w14:textId="77777777" w:rsidR="00DF4D30" w:rsidRPr="00D32ECB" w:rsidRDefault="00DF4D30"/>
          <w:p w14:paraId="4B4CD295" w14:textId="77777777" w:rsidR="00DF4D30" w:rsidRPr="00D32ECB" w:rsidRDefault="00DF4D30"/>
          <w:p w14:paraId="5D378827" w14:textId="77777777" w:rsidR="00DF4D30" w:rsidRPr="00D32ECB" w:rsidRDefault="00DF4D30"/>
          <w:p w14:paraId="366F1AD5" w14:textId="77777777" w:rsidR="00DF4D30" w:rsidRPr="00D32ECB" w:rsidRDefault="00DF4D30"/>
          <w:p w14:paraId="5F652EF9" w14:textId="77777777" w:rsidR="00DF4D30" w:rsidRPr="00D32ECB" w:rsidRDefault="00B03E1F">
            <w:r w:rsidRPr="00D32ECB">
              <w:t xml:space="preserve"> _____________________</w:t>
            </w:r>
            <w:r w:rsidRPr="00D32ECB">
              <w:tab/>
              <w:t>Ф.И.О.</w:t>
            </w:r>
          </w:p>
          <w:p w14:paraId="47C7FF3E" w14:textId="77777777" w:rsidR="00DF4D30" w:rsidRPr="00D32ECB" w:rsidRDefault="00B03E1F">
            <w:pPr>
              <w:jc w:val="both"/>
            </w:pPr>
            <w:r w:rsidRPr="00D32ECB">
              <w:rPr>
                <w:sz w:val="18"/>
              </w:rPr>
              <w:t>М.П.</w:t>
            </w:r>
          </w:p>
        </w:tc>
      </w:tr>
    </w:tbl>
    <w:p w14:paraId="251160D4" w14:textId="52683AA3" w:rsidR="00DF4D30" w:rsidRDefault="00DF4D30">
      <w:pPr>
        <w:ind w:firstLine="142"/>
        <w:jc w:val="both"/>
      </w:pPr>
    </w:p>
    <w:tbl>
      <w:tblPr>
        <w:tblW w:w="9746" w:type="dxa"/>
        <w:tblLayout w:type="fixed"/>
        <w:tblLook w:val="04A0" w:firstRow="1" w:lastRow="0" w:firstColumn="1" w:lastColumn="0" w:noHBand="0" w:noVBand="1"/>
      </w:tblPr>
      <w:tblGrid>
        <w:gridCol w:w="5732"/>
        <w:gridCol w:w="4014"/>
      </w:tblGrid>
      <w:tr w:rsidR="00DF4D30" w14:paraId="3AEA8618" w14:textId="77777777">
        <w:tc>
          <w:tcPr>
            <w:tcW w:w="5731" w:type="dxa"/>
          </w:tcPr>
          <w:p w14:paraId="26BC7437" w14:textId="77777777" w:rsidR="00DF4D30" w:rsidRDefault="00DF4D30">
            <w:pPr>
              <w:pageBreakBefore/>
              <w:jc w:val="both"/>
            </w:pPr>
          </w:p>
        </w:tc>
        <w:tc>
          <w:tcPr>
            <w:tcW w:w="4014" w:type="dxa"/>
          </w:tcPr>
          <w:p w14:paraId="26C33B99" w14:textId="77777777" w:rsidR="00DF4D30" w:rsidRDefault="00B03E1F">
            <w:pPr>
              <w:jc w:val="both"/>
            </w:pPr>
            <w:r>
              <w:t>Приложение 1 к договору № ____</w:t>
            </w:r>
          </w:p>
          <w:p w14:paraId="2AD2195A" w14:textId="77777777" w:rsidR="00DF4D30" w:rsidRDefault="00B03E1F">
            <w:pPr>
              <w:jc w:val="both"/>
            </w:pPr>
            <w:r>
              <w:t xml:space="preserve">возмездного оказания услуг от </w:t>
            </w:r>
          </w:p>
          <w:p w14:paraId="59235115" w14:textId="77777777" w:rsidR="00DF4D30" w:rsidRDefault="00B03E1F">
            <w:pPr>
              <w:jc w:val="both"/>
            </w:pPr>
            <w:r>
              <w:t>«___» ____________ 2024 г.</w:t>
            </w:r>
          </w:p>
        </w:tc>
      </w:tr>
    </w:tbl>
    <w:p w14:paraId="52271D09" w14:textId="77777777" w:rsidR="00DF4D30" w:rsidRDefault="00DF4D30">
      <w:pPr>
        <w:ind w:firstLine="142"/>
        <w:jc w:val="both"/>
      </w:pPr>
    </w:p>
    <w:p w14:paraId="4191C5B3" w14:textId="77777777" w:rsidR="00DF4D30" w:rsidRDefault="00DF4D30">
      <w:pPr>
        <w:ind w:firstLine="142"/>
        <w:jc w:val="both"/>
      </w:pPr>
    </w:p>
    <w:p w14:paraId="105A3F4B" w14:textId="77777777" w:rsidR="00DF4D30" w:rsidRDefault="00DF4D30">
      <w:pPr>
        <w:ind w:firstLine="142"/>
        <w:jc w:val="both"/>
      </w:pPr>
    </w:p>
    <w:p w14:paraId="713ADCDC" w14:textId="77777777" w:rsidR="00DF4D30" w:rsidRDefault="00B03E1F">
      <w:pPr>
        <w:ind w:firstLine="142"/>
        <w:jc w:val="center"/>
        <w:rPr>
          <w:b/>
        </w:rPr>
      </w:pPr>
      <w:r>
        <w:rPr>
          <w:b/>
        </w:rPr>
        <w:t xml:space="preserve">Список лиц, сопровождающих участников </w:t>
      </w:r>
    </w:p>
    <w:p w14:paraId="7A37E219" w14:textId="77777777" w:rsidR="00DF4D30" w:rsidRPr="00D32ECB" w:rsidRDefault="00B03E1F">
      <w:pPr>
        <w:ind w:firstLine="142"/>
        <w:jc w:val="center"/>
        <w:rPr>
          <w:b/>
        </w:rPr>
      </w:pPr>
      <w:r w:rsidRPr="00D32ECB">
        <w:rPr>
          <w:b/>
        </w:rPr>
        <w:t xml:space="preserve">заключительного этапа всероссийской олимпиады школьников </w:t>
      </w:r>
      <w:r w:rsidRPr="00D32ECB">
        <w:rPr>
          <w:b/>
        </w:rPr>
        <w:br/>
        <w:t>по русскому языку в период с 13 по 19 апреля 2024 года</w:t>
      </w:r>
    </w:p>
    <w:p w14:paraId="4CE9D4CA" w14:textId="77777777" w:rsidR="00DF4D30" w:rsidRDefault="00DF4D30">
      <w:pPr>
        <w:ind w:firstLine="142"/>
        <w:jc w:val="center"/>
        <w:rPr>
          <w:b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5"/>
        <w:gridCol w:w="3201"/>
        <w:gridCol w:w="1275"/>
        <w:gridCol w:w="2268"/>
        <w:gridCol w:w="3261"/>
      </w:tblGrid>
      <w:tr w:rsidR="00DF4D30" w14:paraId="2DAACA04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1F07" w14:textId="77777777" w:rsidR="00DF4D30" w:rsidRDefault="00B03E1F">
            <w:pPr>
              <w:jc w:val="center"/>
            </w:pPr>
            <w:r>
              <w:t>№ п/п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1AA0" w14:textId="77777777" w:rsidR="00DF4D30" w:rsidRDefault="00B03E1F">
            <w:pPr>
              <w:jc w:val="center"/>
            </w:pPr>
            <w:r>
              <w:t>Ф.И.О. сопровождающего (полностью)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1FC0" w14:textId="77777777" w:rsidR="00DF4D30" w:rsidRDefault="00B03E1F">
            <w:pPr>
              <w:jc w:val="center"/>
            </w:pPr>
            <w:r>
              <w:t>Дата и место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E85C" w14:textId="77777777" w:rsidR="00DF4D30" w:rsidRDefault="00B03E1F">
            <w:pPr>
              <w:jc w:val="center"/>
            </w:pPr>
            <w:r>
              <w:t>Паспортные данные (серия, номер, кем и когда выдан)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E292" w14:textId="77777777" w:rsidR="00DF4D30" w:rsidRDefault="00B03E1F">
            <w:pPr>
              <w:jc w:val="center"/>
            </w:pPr>
            <w:r>
              <w:t>Место работы, должность, юридический адрес</w:t>
            </w:r>
          </w:p>
        </w:tc>
      </w:tr>
      <w:tr w:rsidR="00DF4D30" w14:paraId="1C9CCBD3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C02A" w14:textId="77777777" w:rsidR="00DF4D30" w:rsidRDefault="00DF4D30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464" w14:textId="77777777" w:rsidR="00DF4D30" w:rsidRDefault="00DF4D3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BE98" w14:textId="77777777" w:rsidR="00DF4D30" w:rsidRDefault="00DF4D3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A4E3" w14:textId="77777777" w:rsidR="00DF4D30" w:rsidRDefault="00DF4D30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5FDF" w14:textId="77777777" w:rsidR="00DF4D30" w:rsidRDefault="00DF4D30"/>
        </w:tc>
      </w:tr>
      <w:tr w:rsidR="00DF4D30" w14:paraId="6111802F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2103" w14:textId="77777777" w:rsidR="00DF4D30" w:rsidRDefault="00DF4D30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553E" w14:textId="77777777" w:rsidR="00DF4D30" w:rsidRDefault="00DF4D3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0D9C" w14:textId="77777777" w:rsidR="00DF4D30" w:rsidRDefault="00DF4D3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C43B" w14:textId="77777777" w:rsidR="00DF4D30" w:rsidRDefault="00DF4D30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EBDE" w14:textId="77777777" w:rsidR="00DF4D30" w:rsidRDefault="00DF4D30"/>
        </w:tc>
      </w:tr>
      <w:tr w:rsidR="00DF4D30" w14:paraId="7CA62F4A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716C" w14:textId="77777777" w:rsidR="00DF4D30" w:rsidRDefault="00DF4D30">
            <w:pPr>
              <w:numPr>
                <w:ilvl w:val="0"/>
                <w:numId w:val="2"/>
              </w:num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116" w14:textId="77777777" w:rsidR="00DF4D30" w:rsidRDefault="00DF4D3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9E6B" w14:textId="77777777" w:rsidR="00DF4D30" w:rsidRDefault="00DF4D3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35E6" w14:textId="77777777" w:rsidR="00DF4D30" w:rsidRDefault="00DF4D30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C040" w14:textId="77777777" w:rsidR="00DF4D30" w:rsidRDefault="00DF4D30"/>
        </w:tc>
      </w:tr>
    </w:tbl>
    <w:p w14:paraId="0E711422" w14:textId="77777777" w:rsidR="00DF4D30" w:rsidRDefault="00DF4D30">
      <w:pPr>
        <w:ind w:firstLine="142"/>
        <w:jc w:val="center"/>
        <w:rPr>
          <w:b/>
        </w:rPr>
      </w:pPr>
    </w:p>
    <w:sectPr w:rsidR="00DF4D30" w:rsidSect="0022002E">
      <w:headerReference w:type="even" r:id="rId7"/>
      <w:headerReference w:type="default" r:id="rId8"/>
      <w:headerReference w:type="first" r:id="rId9"/>
      <w:pgSz w:w="11906" w:h="16838"/>
      <w:pgMar w:top="766" w:right="1080" w:bottom="709" w:left="1080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5290" w14:textId="77777777" w:rsidR="00045C83" w:rsidRDefault="00045C83">
      <w:r>
        <w:separator/>
      </w:r>
    </w:p>
  </w:endnote>
  <w:endnote w:type="continuationSeparator" w:id="0">
    <w:p w14:paraId="7F66C397" w14:textId="77777777" w:rsidR="00045C83" w:rsidRDefault="0004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82C40" w14:textId="77777777" w:rsidR="00045C83" w:rsidRDefault="00045C83">
      <w:r>
        <w:separator/>
      </w:r>
    </w:p>
  </w:footnote>
  <w:footnote w:type="continuationSeparator" w:id="0">
    <w:p w14:paraId="38981D3B" w14:textId="77777777" w:rsidR="00045C83" w:rsidRDefault="0004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AC386" w14:textId="77777777" w:rsidR="00DF4D30" w:rsidRDefault="00B03E1F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6EF477" wp14:editId="69A521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EF92136" w14:textId="77777777" w:rsidR="00DF4D30" w:rsidRDefault="00B03E1F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881BB" w14:textId="77777777" w:rsidR="00DF4D30" w:rsidRDefault="00DF4D3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3F720" w14:textId="77777777" w:rsidR="00DF4D30" w:rsidRDefault="00DF4D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0036"/>
    <w:multiLevelType w:val="multilevel"/>
    <w:tmpl w:val="AF1432C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pStyle w:val="4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380248D"/>
    <w:multiLevelType w:val="multilevel"/>
    <w:tmpl w:val="00F893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6A2DAF"/>
    <w:multiLevelType w:val="multilevel"/>
    <w:tmpl w:val="BFBC07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30"/>
    <w:rsid w:val="00045C83"/>
    <w:rsid w:val="0022002E"/>
    <w:rsid w:val="00825FA9"/>
    <w:rsid w:val="00A8415C"/>
    <w:rsid w:val="00B03E1F"/>
    <w:rsid w:val="00B8381B"/>
    <w:rsid w:val="00BE3638"/>
    <w:rsid w:val="00D32ECB"/>
    <w:rsid w:val="00D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47E4"/>
  <w15:docId w15:val="{016E8F9C-2511-4539-857A-3AE1A93B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14E8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514E82"/>
    <w:pPr>
      <w:keepNext/>
      <w:numPr>
        <w:ilvl w:val="3"/>
        <w:numId w:val="1"/>
      </w:numPr>
      <w:ind w:left="540" w:firstLine="0"/>
      <w:jc w:val="both"/>
      <w:outlineLvl w:val="3"/>
    </w:pPr>
    <w:rPr>
      <w:b/>
      <w:bCs/>
      <w:lang w:val="x-none" w:eastAsia="ar-SA"/>
    </w:rPr>
  </w:style>
  <w:style w:type="paragraph" w:styleId="5">
    <w:name w:val="heading 5"/>
    <w:basedOn w:val="a"/>
    <w:next w:val="a"/>
    <w:link w:val="50"/>
    <w:qFormat/>
    <w:rsid w:val="00514E8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35FAB"/>
    <w:rPr>
      <w:sz w:val="24"/>
      <w:szCs w:val="24"/>
    </w:rPr>
  </w:style>
  <w:style w:type="character" w:styleId="a5">
    <w:name w:val="page number"/>
    <w:basedOn w:val="a0"/>
    <w:qFormat/>
    <w:rsid w:val="00D35FAB"/>
  </w:style>
  <w:style w:type="character" w:styleId="a6">
    <w:name w:val="Hyperlink"/>
    <w:rsid w:val="00B153D1"/>
    <w:rPr>
      <w:color w:val="0000FF"/>
      <w:u w:val="single"/>
    </w:rPr>
  </w:style>
  <w:style w:type="character" w:customStyle="1" w:styleId="30">
    <w:name w:val="Заголовок 3 Знак"/>
    <w:link w:val="3"/>
    <w:qFormat/>
    <w:rsid w:val="00514E82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qFormat/>
    <w:rsid w:val="00514E82"/>
    <w:rPr>
      <w:b/>
      <w:bCs/>
      <w:sz w:val="24"/>
      <w:szCs w:val="24"/>
      <w:lang w:eastAsia="ar-SA"/>
    </w:rPr>
  </w:style>
  <w:style w:type="character" w:customStyle="1" w:styleId="50">
    <w:name w:val="Заголовок 5 Знак"/>
    <w:link w:val="5"/>
    <w:qFormat/>
    <w:rsid w:val="00514E82"/>
    <w:rPr>
      <w:b/>
      <w:bCs/>
      <w:i/>
      <w:iCs/>
      <w:sz w:val="26"/>
      <w:szCs w:val="26"/>
      <w:lang w:eastAsia="ar-SA"/>
    </w:rPr>
  </w:style>
  <w:style w:type="character" w:customStyle="1" w:styleId="a7">
    <w:name w:val="Нижний колонтитул Знак"/>
    <w:link w:val="a8"/>
    <w:qFormat/>
    <w:rsid w:val="00E66BFE"/>
    <w:rPr>
      <w:sz w:val="24"/>
      <w:szCs w:val="24"/>
    </w:rPr>
  </w:style>
  <w:style w:type="character" w:customStyle="1" w:styleId="2">
    <w:name w:val="Основной текст 2 Знак"/>
    <w:basedOn w:val="a0"/>
    <w:link w:val="20"/>
    <w:qFormat/>
    <w:rsid w:val="00E11FA0"/>
  </w:style>
  <w:style w:type="character" w:customStyle="1" w:styleId="a9">
    <w:name w:val="Текст выноски Знак"/>
    <w:link w:val="aa"/>
    <w:qFormat/>
    <w:rsid w:val="00A10314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link w:val="ac"/>
    <w:qFormat/>
    <w:rsid w:val="003613FA"/>
    <w:rPr>
      <w:sz w:val="24"/>
      <w:szCs w:val="24"/>
    </w:rPr>
  </w:style>
  <w:style w:type="character" w:customStyle="1" w:styleId="1">
    <w:name w:val="Основной текст Знак1"/>
    <w:uiPriority w:val="99"/>
    <w:qFormat/>
    <w:rsid w:val="00BE2BCF"/>
    <w:rPr>
      <w:sz w:val="28"/>
      <w:lang w:eastAsia="ar-SA"/>
    </w:rPr>
  </w:style>
  <w:style w:type="character" w:customStyle="1" w:styleId="ad">
    <w:name w:val="Символ нумерации"/>
    <w:qFormat/>
  </w:style>
  <w:style w:type="paragraph" w:styleId="ae">
    <w:name w:val="Title"/>
    <w:basedOn w:val="a"/>
    <w:next w:val="ac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ac">
    <w:name w:val="Body Text"/>
    <w:basedOn w:val="a"/>
    <w:link w:val="ab"/>
    <w:rsid w:val="003613FA"/>
    <w:pPr>
      <w:spacing w:after="120"/>
    </w:pPr>
  </w:style>
  <w:style w:type="paragraph" w:styleId="af">
    <w:name w:val="List"/>
    <w:basedOn w:val="ac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10">
    <w:name w:val="Название1"/>
    <w:basedOn w:val="a"/>
    <w:qFormat/>
    <w:rsid w:val="006D694C"/>
    <w:pPr>
      <w:jc w:val="center"/>
    </w:pPr>
    <w:rPr>
      <w:b/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4">
    <w:name w:val="header"/>
    <w:basedOn w:val="a"/>
    <w:link w:val="a3"/>
    <w:rsid w:val="00D35FA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7"/>
    <w:rsid w:val="00E66BF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0">
    <w:name w:val="Body Text 2"/>
    <w:basedOn w:val="a"/>
    <w:link w:val="2"/>
    <w:qFormat/>
    <w:rsid w:val="00E11FA0"/>
    <w:pPr>
      <w:spacing w:after="120" w:line="480" w:lineRule="auto"/>
    </w:pPr>
    <w:rPr>
      <w:sz w:val="20"/>
      <w:szCs w:val="20"/>
    </w:rPr>
  </w:style>
  <w:style w:type="paragraph" w:styleId="aa">
    <w:name w:val="Balloon Text"/>
    <w:basedOn w:val="a"/>
    <w:link w:val="a9"/>
    <w:qFormat/>
    <w:rsid w:val="00A10314"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rsid w:val="00C119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1687</Words>
  <Characters>9619</Characters>
  <Application>Microsoft Office Word</Application>
  <DocSecurity>0</DocSecurity>
  <Lines>80</Lines>
  <Paragraphs>22</Paragraphs>
  <ScaleCrop>false</ScaleCrop>
  <Company>1</Company>
  <LinksUpToDate>false</LinksUpToDate>
  <CharactersWithSpaces>11284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Алтыева Инна Степановна</cp:lastModifiedBy>
  <cp:revision>25</cp:revision>
  <cp:lastPrinted>2020-03-13T10:35:00Z</cp:lastPrinted>
  <dcterms:created xsi:type="dcterms:W3CDTF">2021-02-16T09:35:00Z</dcterms:created>
  <dcterms:modified xsi:type="dcterms:W3CDTF">2024-03-13T14:21:00Z</dcterms:modified>
  <dc:language>ru-RU</dc:language>
</cp:coreProperties>
</file>